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B72503" w14:textId="0DC4BBE1" w:rsidR="005A46DE" w:rsidRDefault="00A21656">
      <w:r>
        <w:t>Propellerlehre</w:t>
      </w:r>
    </w:p>
    <w:p w14:paraId="4F685B0A" w14:textId="7179603A" w:rsidR="00A21656" w:rsidRDefault="00A21656"/>
    <w:p w14:paraId="586D89DB" w14:textId="1998FEC5" w:rsidR="00A21656" w:rsidRDefault="00A21656">
      <w:r>
        <w:t>Ein</w:t>
      </w:r>
      <w:r w:rsidR="00B658F3">
        <w:t>e</w:t>
      </w:r>
      <w:r>
        <w:t>s der ersten Hilfsmittel</w:t>
      </w:r>
      <w:r w:rsidR="00F50180">
        <w:t xml:space="preserve"> das man benötigt,</w:t>
      </w:r>
      <w:r>
        <w:t xml:space="preserve"> wenn man mit dem </w:t>
      </w:r>
      <w:proofErr w:type="spellStart"/>
      <w:r>
        <w:t>Saalflug</w:t>
      </w:r>
      <w:proofErr w:type="spellEnd"/>
      <w:r>
        <w:t xml:space="preserve"> ernsthaft beginnt, ist eine Propellerlehre. </w:t>
      </w:r>
      <w:r w:rsidR="00180BCA">
        <w:t xml:space="preserve">Die hier vorgestellte Version ist 3D gedruckt und bei mir nun schon seit einiger Zeit so im Einsatz. </w:t>
      </w:r>
    </w:p>
    <w:p w14:paraId="43474D95" w14:textId="19902327" w:rsidR="00B658F3" w:rsidRDefault="00B658F3">
      <w:r>
        <w:rPr>
          <w:noProof/>
        </w:rPr>
        <w:drawing>
          <wp:inline distT="0" distB="0" distL="0" distR="0" wp14:anchorId="414EEA35" wp14:editId="738936EC">
            <wp:extent cx="2924495" cy="1647607"/>
            <wp:effectExtent l="0" t="9207" r="317" b="318"/>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rot="5400000">
                      <a:off x="0" y="0"/>
                      <a:ext cx="2938015" cy="1655224"/>
                    </a:xfrm>
                    <a:prstGeom prst="rect">
                      <a:avLst/>
                    </a:prstGeom>
                    <a:noFill/>
                    <a:ln>
                      <a:noFill/>
                    </a:ln>
                  </pic:spPr>
                </pic:pic>
              </a:graphicData>
            </a:graphic>
          </wp:inline>
        </w:drawing>
      </w:r>
    </w:p>
    <w:p w14:paraId="175F6215" w14:textId="77777777" w:rsidR="00B658F3" w:rsidRDefault="00B658F3"/>
    <w:p w14:paraId="1D54279E" w14:textId="77777777" w:rsidR="0025188A" w:rsidRDefault="00180BCA">
      <w:r>
        <w:t xml:space="preserve">Das Lager für den </w:t>
      </w:r>
      <w:proofErr w:type="spellStart"/>
      <w:r>
        <w:t>Propellerschaft</w:t>
      </w:r>
      <w:proofErr w:type="spellEnd"/>
      <w:r>
        <w:t xml:space="preserve"> ist ein kleiner </w:t>
      </w:r>
      <w:proofErr w:type="spellStart"/>
      <w:r>
        <w:t>Neodymmagnet</w:t>
      </w:r>
      <w:proofErr w:type="spellEnd"/>
      <w:r>
        <w:t xml:space="preserve"> ø8x2 unter einem Schlitz, dadurch ist der </w:t>
      </w:r>
      <w:proofErr w:type="spellStart"/>
      <w:r>
        <w:t>Prop</w:t>
      </w:r>
      <w:proofErr w:type="spellEnd"/>
      <w:r>
        <w:t xml:space="preserve"> schon einmal grundlegend fixiert. </w:t>
      </w:r>
    </w:p>
    <w:p w14:paraId="200410B8" w14:textId="09C30309" w:rsidR="0025188A" w:rsidRDefault="005E1830">
      <w:r>
        <w:rPr>
          <w:noProof/>
        </w:rPr>
        <w:drawing>
          <wp:inline distT="0" distB="0" distL="0" distR="0" wp14:anchorId="720082D8" wp14:editId="648B9FC6">
            <wp:extent cx="1224505" cy="2155825"/>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1237193" cy="2178164"/>
                    </a:xfrm>
                    <a:prstGeom prst="rect">
                      <a:avLst/>
                    </a:prstGeom>
                    <a:noFill/>
                    <a:ln>
                      <a:noFill/>
                    </a:ln>
                  </pic:spPr>
                </pic:pic>
              </a:graphicData>
            </a:graphic>
          </wp:inline>
        </w:drawing>
      </w:r>
      <w:r>
        <w:t xml:space="preserve">  </w:t>
      </w:r>
      <w:r w:rsidR="00F50180" w:rsidRPr="00F50180">
        <w:rPr>
          <w:noProof/>
        </w:rPr>
        <w:drawing>
          <wp:inline distT="0" distB="0" distL="0" distR="0" wp14:anchorId="6A022EC5" wp14:editId="1978F8D9">
            <wp:extent cx="3126214" cy="2170292"/>
            <wp:effectExtent l="0" t="0" r="0" b="1905"/>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3142156" cy="2181360"/>
                    </a:xfrm>
                    <a:prstGeom prst="rect">
                      <a:avLst/>
                    </a:prstGeom>
                  </pic:spPr>
                </pic:pic>
              </a:graphicData>
            </a:graphic>
          </wp:inline>
        </w:drawing>
      </w:r>
    </w:p>
    <w:p w14:paraId="1653FF6D" w14:textId="28ECD288" w:rsidR="00180BCA" w:rsidRDefault="00180BCA">
      <w:r>
        <w:t xml:space="preserve">Damit der Propellerholm auch immer mittig zum Drehpunkt des Winkelmessers liegt, kann man die Schaftaufnahme in Längsrichtung verschieben und an den </w:t>
      </w:r>
      <w:proofErr w:type="spellStart"/>
      <w:r>
        <w:t>Prop</w:t>
      </w:r>
      <w:proofErr w:type="spellEnd"/>
      <w:r>
        <w:t xml:space="preserve"> anpassen. Alle Schrauben sind M3 und haben jeweils eine Mutter als Gegengewinde. Sowohl die Schaftaufnahme als auch die für den Winkelmesser könne leicht demontiert werden und so ist die Lehre auch gut zu transportieren.</w:t>
      </w:r>
    </w:p>
    <w:p w14:paraId="20556E18" w14:textId="086D5B86" w:rsidR="0025188A" w:rsidRDefault="0025188A"/>
    <w:p w14:paraId="665CDE1F" w14:textId="52FBF4DE" w:rsidR="0025188A" w:rsidRDefault="0025188A">
      <w:r>
        <w:rPr>
          <w:noProof/>
        </w:rPr>
        <w:lastRenderedPageBreak/>
        <w:drawing>
          <wp:inline distT="0" distB="0" distL="0" distR="0" wp14:anchorId="2E1F4BAC" wp14:editId="70F54219">
            <wp:extent cx="4141153" cy="2333050"/>
            <wp:effectExtent l="8573" t="0" r="1587" b="1588"/>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rot="5400000">
                      <a:off x="0" y="0"/>
                      <a:ext cx="4143204" cy="2334206"/>
                    </a:xfrm>
                    <a:prstGeom prst="rect">
                      <a:avLst/>
                    </a:prstGeom>
                    <a:noFill/>
                    <a:ln>
                      <a:noFill/>
                    </a:ln>
                  </pic:spPr>
                </pic:pic>
              </a:graphicData>
            </a:graphic>
          </wp:inline>
        </w:drawing>
      </w:r>
    </w:p>
    <w:p w14:paraId="1F7DBF3A" w14:textId="14559C6D" w:rsidR="00180BCA" w:rsidRDefault="00180BCA" w:rsidP="00180BCA">
      <w:r>
        <w:t>Die Daten zum Druck können auf der Homepage der Thermiksense runtergeladen werden, ebenso die PDF für die Skal</w:t>
      </w:r>
      <w:r w:rsidR="0025188A">
        <w:t>en</w:t>
      </w:r>
      <w:r>
        <w:t>. Es wird mit 0,2 mm Schichtdicke und 20% Füllgrad aus PLA oder PETG gedruckt. Stützen werden nicht benötigt</w:t>
      </w:r>
      <w:r w:rsidR="006666AC">
        <w:t xml:space="preserve"> und </w:t>
      </w:r>
      <w:r>
        <w:t xml:space="preserve">2 </w:t>
      </w:r>
      <w:r w:rsidR="006666AC">
        <w:t>Lagen außen</w:t>
      </w:r>
      <w:r>
        <w:t xml:space="preserve"> genügen.</w:t>
      </w:r>
    </w:p>
    <w:p w14:paraId="098A5C8A" w14:textId="77777777" w:rsidR="00180BCA" w:rsidRDefault="00180BCA"/>
    <w:sectPr w:rsidR="00180BCA">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21656"/>
    <w:rsid w:val="00180BCA"/>
    <w:rsid w:val="0025188A"/>
    <w:rsid w:val="005A46DE"/>
    <w:rsid w:val="005E1830"/>
    <w:rsid w:val="006666AC"/>
    <w:rsid w:val="00A21656"/>
    <w:rsid w:val="00B658F3"/>
    <w:rsid w:val="00F50180"/>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947A6B0"/>
  <w15:chartTrackingRefBased/>
  <w15:docId w15:val="{2566A096-10A8-42ED-8F25-5214B2436B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5" Type="http://schemas.openxmlformats.org/officeDocument/2006/relationships/image" Target="media/image2.jpeg"/><Relationship Id="rId4" Type="http://schemas.openxmlformats.org/officeDocument/2006/relationships/image" Target="media/image1.jpeg"/><Relationship Id="rId9" Type="http://schemas.openxmlformats.org/officeDocument/2006/relationships/theme" Target="theme/theme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139</Words>
  <Characters>876</Characters>
  <Application>Microsoft Office Word</Application>
  <DocSecurity>0</DocSecurity>
  <Lines>7</Lines>
  <Paragraphs>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1013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Ulf Richard</dc:creator>
  <cp:keywords/>
  <dc:description/>
  <cp:lastModifiedBy>Ulf Richard</cp:lastModifiedBy>
  <cp:revision>6</cp:revision>
  <dcterms:created xsi:type="dcterms:W3CDTF">2026-08-10T08:59:00Z</dcterms:created>
  <dcterms:modified xsi:type="dcterms:W3CDTF">2026-08-17T07:46:00Z</dcterms:modified>
</cp:coreProperties>
</file>